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textAlignment w:val="baseline"/>
        <w:rPr>
          <w:rFonts w:hint="eastAsia" w:ascii="黑体" w:hAnsi="黑体" w:eastAsia="黑体"/>
          <w:color w:val="000000"/>
          <w:spacing w:val="-20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-20"/>
          <w:sz w:val="32"/>
          <w:szCs w:val="32"/>
        </w:rPr>
        <w:t>杭州市</w:t>
      </w:r>
      <w:bookmarkStart w:id="0" w:name="_GoBack"/>
      <w:r>
        <w:rPr>
          <w:rFonts w:hint="eastAsia" w:ascii="黑体" w:hAnsi="黑体" w:eastAsia="黑体"/>
          <w:color w:val="000000"/>
          <w:spacing w:val="-20"/>
          <w:sz w:val="32"/>
          <w:szCs w:val="32"/>
        </w:rPr>
        <w:t>第十五届</w:t>
      </w:r>
      <w:bookmarkEnd w:id="0"/>
      <w:r>
        <w:rPr>
          <w:rFonts w:hint="eastAsia" w:ascii="黑体" w:hAnsi="黑体" w:eastAsia="黑体"/>
          <w:color w:val="000000"/>
          <w:spacing w:val="-20"/>
          <w:sz w:val="32"/>
          <w:szCs w:val="32"/>
        </w:rPr>
        <w:t>“天堂儿歌”演唱和创作大赛</w:t>
      </w:r>
    </w:p>
    <w:p>
      <w:pPr>
        <w:jc w:val="center"/>
        <w:textAlignment w:val="baseline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-20"/>
          <w:sz w:val="32"/>
          <w:szCs w:val="32"/>
        </w:rPr>
        <w:t>比赛规则及相关事项说明</w:t>
      </w:r>
    </w:p>
    <w:p>
      <w:pPr>
        <w:pStyle w:val="2"/>
        <w:snapToGrid w:val="0"/>
        <w:spacing w:line="560" w:lineRule="exact"/>
        <w:ind w:right="25" w:rightChars="12" w:firstLine="643" w:firstLineChars="200"/>
        <w:rPr>
          <w:rFonts w:hint="eastAsia" w:ascii="黑体" w:hAnsi="华文楷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</w:rPr>
        <w:t>复赛名额分配方案</w:t>
      </w:r>
    </w:p>
    <w:tbl>
      <w:tblPr>
        <w:tblStyle w:val="4"/>
        <w:tblW w:w="5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9"/>
        <w:gridCol w:w="3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napToGrid w:val="0"/>
              <w:spacing w:line="560" w:lineRule="exact"/>
              <w:ind w:right="25" w:rightChars="12" w:firstLine="0" w:firstLineChars="0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区  域</w:t>
            </w:r>
          </w:p>
        </w:tc>
        <w:tc>
          <w:tcPr>
            <w:tcW w:w="3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napToGrid w:val="0"/>
              <w:spacing w:line="560" w:lineRule="exact"/>
              <w:ind w:left="0" w:leftChars="0" w:right="25" w:rightChars="12" w:firstLine="0" w:firstLineChars="0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推荐进入复赛名额数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napToGrid w:val="0"/>
              <w:spacing w:line="560" w:lineRule="exact"/>
              <w:ind w:right="25" w:rightChars="12" w:firstLine="0" w:firstLineChars="0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上城区</w:t>
            </w:r>
          </w:p>
        </w:tc>
        <w:tc>
          <w:tcPr>
            <w:tcW w:w="3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napToGrid w:val="0"/>
              <w:spacing w:line="560" w:lineRule="exact"/>
              <w:ind w:left="0" w:leftChars="0" w:right="25" w:rightChars="12" w:firstLine="1280" w:firstLineChars="400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napToGrid w:val="0"/>
              <w:spacing w:line="560" w:lineRule="exact"/>
              <w:ind w:right="25" w:rightChars="12" w:firstLine="0" w:firstLineChars="0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下城区</w:t>
            </w:r>
          </w:p>
        </w:tc>
        <w:tc>
          <w:tcPr>
            <w:tcW w:w="3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napToGrid w:val="0"/>
              <w:spacing w:line="560" w:lineRule="exact"/>
              <w:ind w:left="0" w:leftChars="0" w:right="25" w:rightChars="12" w:firstLine="1280" w:firstLineChars="400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napToGrid w:val="0"/>
              <w:spacing w:line="560" w:lineRule="exact"/>
              <w:ind w:right="25" w:rightChars="12" w:firstLine="0" w:firstLineChars="0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江干区</w:t>
            </w:r>
          </w:p>
        </w:tc>
        <w:tc>
          <w:tcPr>
            <w:tcW w:w="3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napToGrid w:val="0"/>
              <w:spacing w:line="560" w:lineRule="exact"/>
              <w:ind w:left="0" w:leftChars="0" w:right="25" w:rightChars="12" w:firstLine="1280" w:firstLineChars="400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napToGrid w:val="0"/>
              <w:spacing w:line="560" w:lineRule="exact"/>
              <w:ind w:right="25" w:rightChars="12" w:firstLine="0" w:firstLineChars="0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拱墅区</w:t>
            </w:r>
          </w:p>
        </w:tc>
        <w:tc>
          <w:tcPr>
            <w:tcW w:w="3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napToGrid w:val="0"/>
              <w:spacing w:line="560" w:lineRule="exact"/>
              <w:ind w:left="0" w:leftChars="0" w:right="25" w:rightChars="12" w:firstLine="1280" w:firstLineChars="400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napToGrid w:val="0"/>
              <w:spacing w:line="560" w:lineRule="exact"/>
              <w:ind w:right="25" w:rightChars="12" w:firstLine="0" w:firstLineChars="0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西湖区</w:t>
            </w:r>
          </w:p>
        </w:tc>
        <w:tc>
          <w:tcPr>
            <w:tcW w:w="3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napToGrid w:val="0"/>
              <w:spacing w:line="560" w:lineRule="exact"/>
              <w:ind w:left="0" w:leftChars="0" w:right="25" w:rightChars="12" w:firstLine="1280" w:firstLineChars="400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napToGrid w:val="0"/>
              <w:spacing w:line="560" w:lineRule="exact"/>
              <w:ind w:left="0" w:leftChars="0" w:right="25" w:rightChars="12" w:firstLine="0" w:firstLineChars="0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高新区（滨江）</w:t>
            </w:r>
          </w:p>
        </w:tc>
        <w:tc>
          <w:tcPr>
            <w:tcW w:w="3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napToGrid w:val="0"/>
              <w:spacing w:line="560" w:lineRule="exact"/>
              <w:ind w:left="0" w:leftChars="0" w:right="25" w:rightChars="12" w:firstLine="1280" w:firstLineChars="400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napToGrid w:val="0"/>
              <w:spacing w:line="560" w:lineRule="exact"/>
              <w:ind w:left="0" w:leftChars="0" w:right="25" w:rightChars="12" w:firstLine="0" w:firstLineChars="0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萧山区</w:t>
            </w:r>
          </w:p>
        </w:tc>
        <w:tc>
          <w:tcPr>
            <w:tcW w:w="3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napToGrid w:val="0"/>
              <w:spacing w:line="560" w:lineRule="exact"/>
              <w:ind w:left="0" w:leftChars="0" w:right="25" w:rightChars="12" w:firstLine="1280" w:firstLineChars="400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napToGrid w:val="0"/>
              <w:spacing w:line="560" w:lineRule="exact"/>
              <w:ind w:left="0" w:leftChars="0" w:right="25" w:rightChars="12" w:firstLine="0" w:firstLineChars="0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余杭区</w:t>
            </w:r>
          </w:p>
        </w:tc>
        <w:tc>
          <w:tcPr>
            <w:tcW w:w="3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napToGrid w:val="0"/>
              <w:spacing w:line="560" w:lineRule="exact"/>
              <w:ind w:left="0" w:leftChars="0" w:right="25" w:rightChars="12" w:firstLine="1280" w:firstLineChars="400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napToGrid w:val="0"/>
              <w:spacing w:line="560" w:lineRule="exact"/>
              <w:ind w:left="0" w:leftChars="0" w:right="25" w:rightChars="12" w:firstLine="0" w:firstLineChars="0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富阳区</w:t>
            </w:r>
          </w:p>
        </w:tc>
        <w:tc>
          <w:tcPr>
            <w:tcW w:w="3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napToGrid w:val="0"/>
              <w:spacing w:line="560" w:lineRule="exact"/>
              <w:ind w:left="0" w:leftChars="0" w:right="25" w:rightChars="12" w:firstLine="1280" w:firstLineChars="400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napToGrid w:val="0"/>
              <w:spacing w:line="560" w:lineRule="exact"/>
              <w:ind w:left="0" w:leftChars="0" w:right="25" w:rightChars="12" w:firstLine="640" w:firstLineChars="200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临安区</w:t>
            </w:r>
          </w:p>
        </w:tc>
        <w:tc>
          <w:tcPr>
            <w:tcW w:w="3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napToGrid w:val="0"/>
              <w:spacing w:line="560" w:lineRule="exact"/>
              <w:ind w:left="0" w:leftChars="0" w:right="25" w:rightChars="12" w:firstLine="1280" w:firstLineChars="400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napToGrid w:val="0"/>
              <w:spacing w:line="560" w:lineRule="exact"/>
              <w:ind w:left="0" w:leftChars="0" w:right="25" w:rightChars="12" w:firstLine="640" w:firstLineChars="200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桐庐县</w:t>
            </w:r>
          </w:p>
        </w:tc>
        <w:tc>
          <w:tcPr>
            <w:tcW w:w="3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napToGrid w:val="0"/>
              <w:spacing w:line="560" w:lineRule="exact"/>
              <w:ind w:left="0" w:leftChars="0" w:right="25" w:rightChars="12" w:firstLine="1280" w:firstLineChars="400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napToGrid w:val="0"/>
              <w:spacing w:line="560" w:lineRule="exact"/>
              <w:ind w:left="0" w:leftChars="0" w:right="25" w:rightChars="12" w:firstLine="640" w:firstLineChars="200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淳安县</w:t>
            </w:r>
          </w:p>
        </w:tc>
        <w:tc>
          <w:tcPr>
            <w:tcW w:w="3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napToGrid w:val="0"/>
              <w:spacing w:line="560" w:lineRule="exact"/>
              <w:ind w:left="0" w:leftChars="0" w:right="25" w:rightChars="12" w:firstLine="1280" w:firstLineChars="400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napToGrid w:val="0"/>
              <w:spacing w:line="560" w:lineRule="exact"/>
              <w:ind w:left="0" w:leftChars="0" w:right="25" w:rightChars="12" w:firstLine="640" w:firstLineChars="200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建德市</w:t>
            </w:r>
          </w:p>
        </w:tc>
        <w:tc>
          <w:tcPr>
            <w:tcW w:w="3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napToGrid w:val="0"/>
              <w:spacing w:line="560" w:lineRule="exact"/>
              <w:ind w:left="0" w:leftChars="0" w:right="25" w:rightChars="12" w:firstLine="1280" w:firstLineChars="400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napToGrid w:val="0"/>
              <w:spacing w:line="560" w:lineRule="exact"/>
              <w:ind w:left="0" w:leftChars="0" w:right="25" w:rightChars="12" w:firstLine="0" w:firstLineChars="0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西湖风景名胜区</w:t>
            </w:r>
          </w:p>
        </w:tc>
        <w:tc>
          <w:tcPr>
            <w:tcW w:w="3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napToGrid w:val="0"/>
              <w:spacing w:line="560" w:lineRule="exact"/>
              <w:ind w:left="0" w:leftChars="0" w:right="25" w:rightChars="12" w:firstLine="1280" w:firstLineChars="400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napToGrid w:val="0"/>
              <w:spacing w:line="560" w:lineRule="exact"/>
              <w:ind w:left="0" w:leftChars="0" w:right="25" w:rightChars="12" w:firstLine="480" w:firstLineChars="150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钱塘新区</w:t>
            </w:r>
          </w:p>
        </w:tc>
        <w:tc>
          <w:tcPr>
            <w:tcW w:w="3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napToGrid w:val="0"/>
              <w:spacing w:line="560" w:lineRule="exact"/>
              <w:ind w:left="0" w:leftChars="0" w:right="25" w:rightChars="12" w:firstLine="1280" w:firstLineChars="400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12</w:t>
            </w:r>
          </w:p>
        </w:tc>
      </w:tr>
    </w:tbl>
    <w:p>
      <w:pPr>
        <w:pStyle w:val="2"/>
        <w:snapToGrid w:val="0"/>
        <w:spacing w:line="560" w:lineRule="exact"/>
        <w:ind w:left="0" w:leftChars="0" w:right="25" w:rightChars="12" w:firstLine="640" w:firstLineChars="200"/>
        <w:rPr>
          <w:rFonts w:hint="eastAsia" w:ascii="黑体" w:hAnsi="华文楷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二、比赛规则</w:t>
      </w:r>
    </w:p>
    <w:p>
      <w:pPr>
        <w:snapToGrid w:val="0"/>
        <w:spacing w:line="560" w:lineRule="exact"/>
        <w:ind w:firstLine="585"/>
        <w:rPr>
          <w:rFonts w:hint="eastAsia" w:ascii="仿宋_GB2312" w:hAnsi="华文楷体" w:eastAsia="仿宋_GB2312"/>
          <w:color w:val="000000"/>
          <w:sz w:val="32"/>
          <w:szCs w:val="32"/>
        </w:rPr>
      </w:pPr>
      <w:r>
        <w:rPr>
          <w:rFonts w:hint="eastAsia" w:ascii="仿宋_GB2312" w:hAnsi="华文楷体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.</w:t>
      </w:r>
      <w:r>
        <w:rPr>
          <w:rFonts w:hint="eastAsia" w:ascii="仿宋_GB2312" w:hAnsi="华文楷体" w:eastAsia="仿宋_GB2312"/>
          <w:color w:val="000000"/>
          <w:sz w:val="32"/>
          <w:szCs w:val="32"/>
        </w:rPr>
        <w:t>参赛选手可运用独唱、重唱、小组唱、表演唱等多种形式参赛，其中组合类人数不得超过16人，乙组参赛节目人数需在5人以上（含5人），16人（含16人）以下。</w:t>
      </w:r>
    </w:p>
    <w:p>
      <w:pPr>
        <w:snapToGrid w:val="0"/>
        <w:spacing w:line="560" w:lineRule="exact"/>
        <w:ind w:firstLine="585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2.学校同一参赛节目其参赛演员须为同一学校学生，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校外机构同一个节目的参赛演员必须是同一校外教育机构的学生。</w:t>
      </w:r>
    </w:p>
    <w:p>
      <w:pPr>
        <w:snapToGrid w:val="0"/>
        <w:spacing w:line="560" w:lineRule="exact"/>
        <w:ind w:firstLine="585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>3.参赛成员年龄须严格</w:t>
      </w:r>
      <w:r>
        <w:rPr>
          <w:rFonts w:hint="eastAsia" w:ascii="仿宋_GB2312" w:hAnsi="Times New Roman" w:eastAsia="仿宋_GB2312"/>
          <w:sz w:val="32"/>
          <w:szCs w:val="32"/>
        </w:rPr>
        <w:t>界定在所属组别要求范围。复赛阶段选手均须演唱两首歌曲，一首自选曲目，一首规定曲目。规定曲目详见附件</w:t>
      </w:r>
      <w:r>
        <w:rPr>
          <w:rFonts w:hint="eastAsia" w:ascii="Times New Roman" w:hAnsi="Times New Roman" w:eastAsia="仿宋_GB2312"/>
          <w:sz w:val="32"/>
          <w:szCs w:val="32"/>
        </w:rPr>
        <w:t>8</w:t>
      </w:r>
      <w:r>
        <w:rPr>
          <w:rFonts w:hint="eastAsia" w:ascii="仿宋_GB2312" w:hAnsi="Times New Roman" w:eastAsia="仿宋_GB2312"/>
          <w:sz w:val="32"/>
          <w:szCs w:val="32"/>
        </w:rPr>
        <w:t>。决赛阶段选手演唱一首歌曲，不得重复复赛的曲目。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hAnsi="华文楷体" w:eastAsia="仿宋_GB2312"/>
          <w:sz w:val="32"/>
          <w:szCs w:val="32"/>
        </w:rPr>
        <w:t>参赛选手规定曲目要求为大赛组委会推荐的中国共产党成立100周年以来广为传唱的优秀革命传统歌曲及经典艺术歌曲。大赛组委会同时特别推荐选手的自选曲目选择“天堂儿歌创作歌曲专辑”中的作品；鼓励高中学生演唱自主创作的、健康向上、具有积极思想主题意义的歌曲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华文楷体" w:eastAsia="仿宋_GB2312"/>
          <w:sz w:val="32"/>
          <w:szCs w:val="32"/>
        </w:rPr>
        <w:t>参赛选手可在杭州青少年活动中心官网（www.hzqsn.com）“品牌窗口”中的天堂儿歌专区自行选择规定曲目及自行下载伴奏，也可按照组委会设定的各曲目规定调自行选择其它伴奏版本。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华文楷体" w:eastAsia="仿宋_GB2312"/>
          <w:color w:val="000000"/>
          <w:sz w:val="32"/>
          <w:szCs w:val="32"/>
        </w:rPr>
      </w:pPr>
      <w:r>
        <w:rPr>
          <w:rFonts w:hint="eastAsia" w:ascii="仿宋_GB2312" w:hAnsi="华文楷体" w:eastAsia="仿宋_GB2312"/>
          <w:color w:val="000000"/>
          <w:sz w:val="32"/>
          <w:szCs w:val="32"/>
        </w:rPr>
        <w:t>5.乙组参赛队初赛采取视频评比方式（初赛为一首自选歌曲，进入复赛、决赛后同甲组要求一致），各参赛队将参赛视频随报名资料一同发送至邮箱20259653@qq.com。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华文楷体" w:eastAsia="仿宋_GB2312"/>
          <w:color w:val="000000"/>
          <w:sz w:val="32"/>
          <w:szCs w:val="32"/>
        </w:rPr>
      </w:pPr>
      <w:r>
        <w:rPr>
          <w:rFonts w:hint="eastAsia" w:ascii="仿宋_GB2312" w:hAnsi="华文楷体" w:eastAsia="仿宋_GB2312"/>
          <w:color w:val="000000"/>
          <w:sz w:val="32"/>
          <w:szCs w:val="32"/>
        </w:rPr>
        <w:t>所有报送的节目视频均使用MP4、MPG、AVI等视频数据格式（码流越大越清晰越好），声音和图像须同期录制，若发现先期录音者将取消参赛资格。各类节目须为2021年录制。同一类别的节目与节目要求制作成单独文件，视频文件以作品名称命名，视频内容中不得出现参赛队名称及指导教师姓名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>6.鼓励选手多角度、创新性地展示舞台综合表现特色与实力。复赛及决赛阶段选唱“天堂儿歌”创作曲目（详见附件9）或原创作品的选手将获“0.04”分的加分。原创作品须填写附件7创作作品申报表。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 xml:space="preserve">7.在决赛阶段中，将对选手进行一道党史、新中国史、改革开放史、社会主义发展史“四史”知识题和一道音乐基本常识题的测试，每道题分值“0.03”分，两道题共“0.06”分，成绩计入总分，幼儿组只测试音乐基本常识题。 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>8.为鼓励全市未成年人积极参加“天堂儿歌”演唱和创作大赛，推动优秀选手的发掘与培养，加快少儿声乐人才库的建设与发展，原已获得历届“天堂儿歌”大赛各组别银奖及以上的选手仍可参加本届比赛，但不再进入金、银、铜奖的评比范畴，可角逐大赛特设的“杭州百灵天使”荣誉奖项（此类选手请各赛区单独上报）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>9.创作作品选送要求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>（1）以各区、县（市）为单位，要求报送原创（词、曲）作品不少于2首，不分组别。上送作品需提供规范曲谱（含词）各5份，具备一定质量的完整版（合成）音乐小样（伴奏+演唱），送评时间与市级复赛选手报送时间同步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>（2）上报的原创儿童歌曲，要求未在省市级以上刊物发表，且未在省市级以上的各种演唱比赛中获得奖项。不得抄袭和有版权之纷争。最终评选结果将事先进行公示，一经发现涉及以上问题，将取消评奖资格，并承担相应的责任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>（3）各区、县（市）报送的创作歌曲将作为本届大赛组织奖的评审基本条件，以送评作品数量和获奖情况为评审依据。获奖歌曲将纳入之后的“天堂儿歌“优秀原创歌曲曲库，推荐各届参赛选手进行演唱。</w:t>
      </w:r>
    </w:p>
    <w:p>
      <w:pPr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三、评委会组成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>初赛阶段评委由各区、县（市）自行安排；复赛和决赛阶段评委由大赛组委会组织专家构成。同时，本届大赛的赛程中将安排学生评委团参与评判，具体人员由杭州市教育局组织推荐落实。</w:t>
      </w:r>
    </w:p>
    <w:p>
      <w:pPr>
        <w:snapToGrid w:val="0"/>
        <w:spacing w:line="560" w:lineRule="exact"/>
        <w:ind w:firstLine="640" w:firstLineChars="200"/>
        <w:rPr>
          <w:rFonts w:hint="eastAsia" w:ascii="黑体" w:hAnsi="华文楷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四、比赛成绩公布方式</w:t>
      </w:r>
    </w:p>
    <w:p>
      <w:pPr>
        <w:spacing w:line="560" w:lineRule="exact"/>
        <w:ind w:firstLine="640" w:firstLineChars="200"/>
        <w:rPr>
          <w:rFonts w:ascii="方正仿宋_GB2312" w:hAnsi="方正仿宋_GB2312"/>
          <w:b/>
          <w:bCs/>
          <w:sz w:val="36"/>
          <w:szCs w:val="36"/>
        </w:rPr>
      </w:pPr>
      <w:r>
        <w:rPr>
          <w:rFonts w:hint="eastAsia" w:ascii="仿宋_GB2312" w:hAnsi="华文楷体" w:eastAsia="仿宋_GB2312"/>
          <w:sz w:val="32"/>
          <w:szCs w:val="32"/>
        </w:rPr>
        <w:t>各比赛成绩现场宣布，获奖证书、奖杯等在决赛现场当天颁发，各区、县（市）初赛结果，全市复赛、决赛结果及赛事通知可登陆杭州青少年活动中心官网（www.hzqsn.com）“品牌窗口”中的天堂儿歌专区查询。</w:t>
      </w:r>
      <w:r>
        <w:rPr>
          <w:rFonts w:ascii="方正仿宋_GB2312" w:hAnsi="方正仿宋_GB2312"/>
          <w:b/>
          <w:bCs/>
          <w:sz w:val="36"/>
          <w:szCs w:val="36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68A3"/>
    <w:rsid w:val="00044012"/>
    <w:rsid w:val="004568A3"/>
    <w:rsid w:val="007565D7"/>
    <w:rsid w:val="009D2349"/>
    <w:rsid w:val="00E3483E"/>
    <w:rsid w:val="00E81AE9"/>
    <w:rsid w:val="28AB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uiPriority w:val="99"/>
    <w:pPr>
      <w:spacing w:before="100" w:beforeAutospacing="1" w:after="100" w:afterAutospacing="1"/>
      <w:ind w:left="899" w:leftChars="428" w:right="1105" w:rightChars="526" w:firstLine="538" w:firstLineChars="225"/>
    </w:pPr>
    <w:rPr>
      <w:color w:val="000000"/>
      <w:sz w:val="30"/>
      <w:szCs w:val="30"/>
    </w:rPr>
  </w:style>
  <w:style w:type="table" w:styleId="4">
    <w:name w:val="Table Grid"/>
    <w:basedOn w:val="3"/>
    <w:unhideWhenUsed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256</Words>
  <Characters>1460</Characters>
  <Lines>12</Lines>
  <Paragraphs>3</Paragraphs>
  <TotalTime>0</TotalTime>
  <ScaleCrop>false</ScaleCrop>
  <LinksUpToDate>false</LinksUpToDate>
  <CharactersWithSpaces>1713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2021-03-02T07:28:00Z</dcterms:created>
  <dc:creator>Administrator</dc:creator>
  <cp:lastModifiedBy>沈欢</cp:lastModifiedBy>
  <dcterms:modified xsi:type="dcterms:W3CDTF">2021-03-02T08:21:38Z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